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方正小标宋简体" w:hAnsi="方正小标宋简体" w:eastAsia="方正小标宋简体" w:cs="方正小标宋简体"/>
          <w:b w:val="0"/>
          <w:bCs w:val="0"/>
          <w:color w:val="000000"/>
          <w:sz w:val="44"/>
          <w:szCs w:val="48"/>
          <w:lang w:eastAsia="zh-CN"/>
        </w:rPr>
      </w:pPr>
      <w:r>
        <w:rPr>
          <w:rFonts w:hint="eastAsia" w:ascii="方正小标宋简体" w:hAnsi="方正小标宋简体" w:eastAsia="方正小标宋简体" w:cs="方正小标宋简体"/>
          <w:b w:val="0"/>
          <w:bCs w:val="0"/>
          <w:color w:val="000000"/>
          <w:sz w:val="44"/>
          <w:szCs w:val="48"/>
          <w:lang w:eastAsia="zh-CN"/>
        </w:rPr>
        <w:t>酒钢集团甘肃宏兴宏宇新材料有限责任公司</w:t>
      </w:r>
    </w:p>
    <w:p>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方正小标宋简体" w:hAnsi="方正小标宋简体" w:eastAsia="方正小标宋简体" w:cs="方正小标宋简体"/>
          <w:b w:val="0"/>
          <w:bCs w:val="0"/>
          <w:color w:val="000000"/>
          <w:sz w:val="44"/>
          <w:szCs w:val="48"/>
          <w:lang w:eastAsia="zh-CN"/>
        </w:rPr>
      </w:pPr>
      <w:r>
        <w:rPr>
          <w:rFonts w:hint="eastAsia" w:ascii="方正小标宋简体" w:hAnsi="方正小标宋简体" w:eastAsia="方正小标宋简体" w:cs="方正小标宋简体"/>
          <w:b w:val="0"/>
          <w:bCs w:val="0"/>
          <w:color w:val="000000"/>
          <w:sz w:val="44"/>
          <w:szCs w:val="48"/>
          <w:lang w:eastAsia="zh-CN"/>
        </w:rPr>
        <w:t>（</w:t>
      </w:r>
      <w:r>
        <w:rPr>
          <w:rFonts w:hint="eastAsia" w:ascii="方正小标宋简体" w:hAnsi="方正小标宋简体" w:eastAsia="方正小标宋简体" w:cs="方正小标宋简体"/>
          <w:b w:val="0"/>
          <w:bCs w:val="0"/>
          <w:color w:val="000000"/>
          <w:sz w:val="44"/>
          <w:szCs w:val="48"/>
          <w:lang w:val="en-US" w:eastAsia="zh-CN"/>
        </w:rPr>
        <w:t xml:space="preserve">70066975 </w:t>
      </w:r>
      <w:r>
        <w:rPr>
          <w:rFonts w:hint="eastAsia" w:ascii="宋体" w:hAnsi="宋体" w:eastAsia="宋体" w:cs="Times New Roman"/>
          <w:b/>
          <w:sz w:val="44"/>
          <w:szCs w:val="44"/>
          <w:highlight w:val="none"/>
          <w:lang w:eastAsia="zh-CN"/>
        </w:rPr>
        <w:t>橡胶套筒</w:t>
      </w:r>
      <w:r>
        <w:rPr>
          <w:rFonts w:hint="eastAsia" w:ascii="方正小标宋简体" w:hAnsi="方正小标宋简体" w:eastAsia="方正小标宋简体" w:cs="方正小标宋简体"/>
          <w:b w:val="0"/>
          <w:bCs w:val="0"/>
          <w:color w:val="000000"/>
          <w:sz w:val="44"/>
          <w:szCs w:val="48"/>
          <w:lang w:eastAsia="zh-CN"/>
        </w:rPr>
        <w:t>）</w:t>
      </w:r>
    </w:p>
    <w:p>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方正小标宋简体" w:hAnsi="方正小标宋简体" w:eastAsia="方正小标宋简体" w:cs="方正小标宋简体"/>
          <w:b w:val="0"/>
          <w:bCs w:val="0"/>
          <w:color w:val="000000"/>
          <w:sz w:val="44"/>
          <w:szCs w:val="48"/>
          <w:lang w:eastAsia="zh-CN"/>
        </w:rPr>
      </w:pPr>
      <w:r>
        <w:rPr>
          <w:rFonts w:hint="eastAsia" w:ascii="方正小标宋简体" w:hAnsi="方正小标宋简体" w:eastAsia="方正小标宋简体" w:cs="方正小标宋简体"/>
          <w:b w:val="0"/>
          <w:bCs w:val="0"/>
          <w:color w:val="000000"/>
          <w:sz w:val="44"/>
          <w:szCs w:val="48"/>
          <w:lang w:eastAsia="zh-CN"/>
        </w:rPr>
        <w:t>采</w:t>
      </w:r>
      <w:r>
        <w:rPr>
          <w:rFonts w:hint="eastAsia" w:ascii="方正小标宋简体" w:hAnsi="方正小标宋简体" w:eastAsia="方正小标宋简体" w:cs="方正小标宋简体"/>
          <w:b w:val="0"/>
          <w:bCs w:val="0"/>
          <w:color w:val="000000"/>
          <w:sz w:val="44"/>
          <w:szCs w:val="48"/>
          <w:lang w:val="en-US" w:eastAsia="zh-CN"/>
        </w:rPr>
        <w:t xml:space="preserve">  </w:t>
      </w:r>
      <w:r>
        <w:rPr>
          <w:rFonts w:hint="eastAsia" w:ascii="方正小标宋简体" w:hAnsi="方正小标宋简体" w:eastAsia="方正小标宋简体" w:cs="方正小标宋简体"/>
          <w:b w:val="0"/>
          <w:bCs w:val="0"/>
          <w:color w:val="000000"/>
          <w:sz w:val="44"/>
          <w:szCs w:val="48"/>
          <w:lang w:eastAsia="zh-CN"/>
        </w:rPr>
        <w:t>购</w:t>
      </w:r>
    </w:p>
    <w:p>
      <w:pPr>
        <w:pStyle w:val="2"/>
        <w:rPr>
          <w:rFonts w:hint="eastAsia"/>
          <w:lang w:eastAsia="zh-CN"/>
        </w:rPr>
      </w:pPr>
    </w:p>
    <w:p>
      <w:pPr>
        <w:keepNext w:val="0"/>
        <w:keepLines w:val="0"/>
        <w:pageBreakBefore w:val="0"/>
        <w:widowControl w:val="0"/>
        <w:kinsoku/>
        <w:wordWrap/>
        <w:overflowPunct/>
        <w:topLinePunct w:val="0"/>
        <w:autoSpaceDE/>
        <w:autoSpaceDN/>
        <w:bidi w:val="0"/>
        <w:adjustRightInd/>
        <w:jc w:val="center"/>
        <w:textAlignment w:val="auto"/>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技</w:t>
      </w:r>
    </w:p>
    <w:p>
      <w:pPr>
        <w:keepNext w:val="0"/>
        <w:keepLines w:val="0"/>
        <w:pageBreakBefore w:val="0"/>
        <w:widowControl w:val="0"/>
        <w:kinsoku/>
        <w:wordWrap/>
        <w:overflowPunct/>
        <w:topLinePunct w:val="0"/>
        <w:autoSpaceDE/>
        <w:autoSpaceDN/>
        <w:bidi w:val="0"/>
        <w:adjustRightInd/>
        <w:jc w:val="center"/>
        <w:textAlignment w:val="auto"/>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术</w:t>
      </w:r>
    </w:p>
    <w:p>
      <w:pPr>
        <w:keepNext w:val="0"/>
        <w:keepLines w:val="0"/>
        <w:pageBreakBefore w:val="0"/>
        <w:widowControl w:val="0"/>
        <w:kinsoku/>
        <w:wordWrap/>
        <w:overflowPunct/>
        <w:topLinePunct w:val="0"/>
        <w:autoSpaceDE/>
        <w:autoSpaceDN/>
        <w:bidi w:val="0"/>
        <w:adjustRightInd/>
        <w:jc w:val="center"/>
        <w:textAlignment w:val="auto"/>
        <w:rPr>
          <w:rFonts w:hint="eastAsia" w:ascii="方正小标宋简体" w:hAnsi="方正小标宋简体" w:eastAsia="方正小标宋简体" w:cs="方正小标宋简体"/>
          <w:b w:val="0"/>
          <w:bCs/>
          <w:color w:val="000000"/>
          <w:sz w:val="44"/>
          <w:szCs w:val="44"/>
          <w:lang w:eastAsia="zh-CN"/>
        </w:rPr>
      </w:pPr>
      <w:r>
        <w:rPr>
          <w:rFonts w:hint="eastAsia" w:ascii="方正小标宋简体" w:hAnsi="方正小标宋简体" w:eastAsia="方正小标宋简体" w:cs="方正小标宋简体"/>
          <w:b w:val="0"/>
          <w:bCs/>
          <w:color w:val="000000"/>
          <w:sz w:val="44"/>
          <w:szCs w:val="44"/>
          <w:lang w:eastAsia="zh-CN"/>
        </w:rPr>
        <w:t>规</w:t>
      </w:r>
    </w:p>
    <w:p>
      <w:pPr>
        <w:keepNext w:val="0"/>
        <w:keepLines w:val="0"/>
        <w:pageBreakBefore w:val="0"/>
        <w:widowControl w:val="0"/>
        <w:kinsoku/>
        <w:wordWrap/>
        <w:overflowPunct/>
        <w:topLinePunct w:val="0"/>
        <w:autoSpaceDE/>
        <w:autoSpaceDN/>
        <w:bidi w:val="0"/>
        <w:adjustRightInd/>
        <w:jc w:val="center"/>
        <w:textAlignment w:val="auto"/>
        <w:rPr>
          <w:rFonts w:hint="eastAsia" w:ascii="方正小标宋简体" w:hAnsi="方正小标宋简体" w:eastAsia="方正小标宋简体" w:cs="方正小标宋简体"/>
          <w:b w:val="0"/>
          <w:bCs/>
          <w:color w:val="000000"/>
          <w:sz w:val="44"/>
          <w:szCs w:val="44"/>
          <w:lang w:eastAsia="zh-CN"/>
        </w:rPr>
      </w:pPr>
      <w:r>
        <w:rPr>
          <w:rFonts w:hint="eastAsia" w:ascii="方正小标宋简体" w:hAnsi="方正小标宋简体" w:eastAsia="方正小标宋简体" w:cs="方正小标宋简体"/>
          <w:b w:val="0"/>
          <w:bCs/>
          <w:color w:val="000000"/>
          <w:sz w:val="44"/>
          <w:szCs w:val="44"/>
          <w:lang w:eastAsia="zh-CN"/>
        </w:rPr>
        <w:t>格</w:t>
      </w:r>
    </w:p>
    <w:p>
      <w:pPr>
        <w:keepNext w:val="0"/>
        <w:keepLines w:val="0"/>
        <w:pageBreakBefore w:val="0"/>
        <w:widowControl w:val="0"/>
        <w:kinsoku/>
        <w:wordWrap/>
        <w:overflowPunct/>
        <w:topLinePunct w:val="0"/>
        <w:autoSpaceDE/>
        <w:autoSpaceDN/>
        <w:bidi w:val="0"/>
        <w:adjustRightInd/>
        <w:jc w:val="center"/>
        <w:textAlignment w:val="auto"/>
        <w:rPr>
          <w:rFonts w:hint="eastAsia" w:ascii="方正小标宋简体" w:hAnsi="方正小标宋简体" w:eastAsia="方正小标宋简体" w:cs="方正小标宋简体"/>
          <w:b w:val="0"/>
          <w:bCs/>
          <w:color w:val="000000"/>
          <w:sz w:val="44"/>
          <w:szCs w:val="44"/>
          <w:lang w:eastAsia="zh-CN"/>
        </w:rPr>
      </w:pPr>
      <w:r>
        <w:rPr>
          <w:rFonts w:hint="eastAsia" w:ascii="方正小标宋简体" w:hAnsi="方正小标宋简体" w:eastAsia="方正小标宋简体" w:cs="方正小标宋简体"/>
          <w:b w:val="0"/>
          <w:bCs/>
          <w:color w:val="000000"/>
          <w:sz w:val="44"/>
          <w:szCs w:val="44"/>
          <w:lang w:eastAsia="zh-CN"/>
        </w:rPr>
        <w:t>书</w:t>
      </w:r>
    </w:p>
    <w:p>
      <w:pPr>
        <w:jc w:val="center"/>
        <w:rPr>
          <w:color w:val="000000"/>
          <w:sz w:val="44"/>
        </w:rPr>
      </w:pPr>
    </w:p>
    <w:p>
      <w:pPr>
        <w:jc w:val="center"/>
        <w:rPr>
          <w:color w:val="000000"/>
          <w:sz w:val="44"/>
        </w:rPr>
      </w:pPr>
    </w:p>
    <w:p>
      <w:pPr>
        <w:jc w:val="center"/>
        <w:rPr>
          <w:color w:val="000000"/>
          <w:sz w:val="44"/>
        </w:rPr>
      </w:pPr>
    </w:p>
    <w:p>
      <w:pPr>
        <w:keepNext w:val="0"/>
        <w:keepLines w:val="0"/>
        <w:pageBreakBefore w:val="0"/>
        <w:widowControl w:val="0"/>
        <w:kinsoku/>
        <w:wordWrap/>
        <w:overflowPunct/>
        <w:topLinePunct w:val="0"/>
        <w:autoSpaceDE/>
        <w:autoSpaceDN/>
        <w:bidi w:val="0"/>
        <w:adjustRightInd/>
        <w:snapToGrid/>
        <w:spacing w:line="720" w:lineRule="auto"/>
        <w:ind w:firstLine="643" w:firstLineChars="200"/>
        <w:textAlignment w:val="auto"/>
        <w:rPr>
          <w:rFonts w:hint="eastAsia" w:ascii="仿宋_GB2312" w:hAnsi="仿宋_GB2312" w:eastAsia="仿宋_GB2312" w:cs="仿宋_GB2312"/>
          <w:b/>
          <w:sz w:val="32"/>
          <w:szCs w:val="32"/>
          <w:lang w:eastAsia="zh-CN"/>
        </w:rPr>
      </w:pPr>
      <w:r>
        <w:rPr>
          <w:rFonts w:hint="eastAsia" w:ascii="仿宋_GB2312" w:hAnsi="仿宋_GB2312" w:eastAsia="仿宋_GB2312" w:cs="仿宋_GB2312"/>
          <w:b/>
          <w:color w:val="000000"/>
          <w:sz w:val="32"/>
          <w:szCs w:val="32"/>
        </w:rPr>
        <w:t>甲    方：</w:t>
      </w:r>
      <w:r>
        <w:rPr>
          <w:rFonts w:hint="eastAsia" w:ascii="仿宋_GB2312" w:hAnsi="仿宋_GB2312" w:eastAsia="仿宋_GB2312" w:cs="仿宋_GB2312"/>
          <w:color w:val="000000"/>
          <w:sz w:val="32"/>
          <w:szCs w:val="32"/>
        </w:rPr>
        <w:t>酒钢集团</w:t>
      </w:r>
      <w:r>
        <w:rPr>
          <w:rFonts w:hint="eastAsia" w:ascii="仿宋_GB2312" w:hAnsi="仿宋_GB2312" w:eastAsia="仿宋_GB2312" w:cs="仿宋_GB2312"/>
          <w:color w:val="000000"/>
          <w:sz w:val="32"/>
          <w:szCs w:val="32"/>
          <w:lang w:eastAsia="zh-CN"/>
        </w:rPr>
        <w:t>甘肃宏兴宏宇新材料有限责任公司</w:t>
      </w:r>
    </w:p>
    <w:p>
      <w:pPr>
        <w:keepNext w:val="0"/>
        <w:keepLines w:val="0"/>
        <w:pageBreakBefore w:val="0"/>
        <w:widowControl w:val="0"/>
        <w:kinsoku/>
        <w:wordWrap/>
        <w:overflowPunct/>
        <w:topLinePunct w:val="0"/>
        <w:autoSpaceDE/>
        <w:autoSpaceDN/>
        <w:bidi w:val="0"/>
        <w:adjustRightInd/>
        <w:snapToGrid/>
        <w:spacing w:line="720" w:lineRule="auto"/>
        <w:ind w:firstLine="643" w:firstLineChars="200"/>
        <w:textAlignment w:val="auto"/>
        <w:rPr>
          <w:rFonts w:hint="eastAsia" w:ascii="仿宋_GB2312" w:hAnsi="仿宋_GB2312" w:eastAsia="仿宋_GB2312" w:cs="仿宋_GB2312"/>
          <w:color w:val="FF0000"/>
          <w:sz w:val="32"/>
          <w:szCs w:val="32"/>
        </w:rPr>
      </w:pPr>
      <w:r>
        <w:rPr>
          <w:rFonts w:hint="eastAsia" w:ascii="仿宋_GB2312" w:hAnsi="仿宋_GB2312" w:eastAsia="仿宋_GB2312" w:cs="仿宋_GB2312"/>
          <w:b/>
          <w:color w:val="000000"/>
          <w:sz w:val="32"/>
          <w:szCs w:val="32"/>
        </w:rPr>
        <w:t>乙    方：</w:t>
      </w:r>
      <w:r>
        <w:rPr>
          <w:rFonts w:hint="eastAsia" w:ascii="仿宋_GB2312" w:hAnsi="仿宋_GB2312" w:eastAsia="仿宋_GB2312" w:cs="仿宋_GB2312"/>
          <w:color w:val="FF0000"/>
          <w:sz w:val="32"/>
          <w:szCs w:val="32"/>
        </w:rPr>
        <w:t xml:space="preserve"> </w:t>
      </w:r>
    </w:p>
    <w:p>
      <w:pPr>
        <w:tabs>
          <w:tab w:val="left" w:pos="540"/>
        </w:tabs>
        <w:spacing w:line="360" w:lineRule="auto"/>
        <w:rPr>
          <w:rFonts w:hint="eastAsia" w:ascii="宋体" w:hAnsi="宋体"/>
          <w:b/>
          <w:color w:val="000000"/>
          <w:sz w:val="28"/>
          <w:szCs w:val="28"/>
        </w:rPr>
      </w:pPr>
    </w:p>
    <w:p>
      <w:pPr>
        <w:tabs>
          <w:tab w:val="left" w:pos="540"/>
        </w:tabs>
        <w:spacing w:line="360" w:lineRule="auto"/>
        <w:jc w:val="center"/>
        <w:rPr>
          <w:rFonts w:ascii="宋体" w:hAnsi="宋体"/>
          <w:b/>
          <w:color w:val="000000"/>
          <w:sz w:val="28"/>
          <w:szCs w:val="28"/>
        </w:rPr>
      </w:pPr>
      <w:r>
        <w:rPr>
          <w:rFonts w:hint="eastAsia" w:ascii="仿宋_GB2312" w:hAnsi="仿宋_GB2312" w:eastAsia="仿宋_GB2312" w:cs="仿宋_GB2312"/>
          <w:color w:val="000000"/>
          <w:sz w:val="32"/>
          <w:szCs w:val="20"/>
        </w:rPr>
        <w:t>20</w:t>
      </w:r>
      <w:r>
        <w:rPr>
          <w:rFonts w:hint="eastAsia" w:ascii="仿宋_GB2312" w:hAnsi="仿宋_GB2312" w:eastAsia="仿宋_GB2312" w:cs="仿宋_GB2312"/>
          <w:color w:val="000000"/>
          <w:sz w:val="32"/>
          <w:szCs w:val="20"/>
          <w:lang w:val="en-US" w:eastAsia="zh-CN"/>
        </w:rPr>
        <w:t xml:space="preserve">2  </w:t>
      </w:r>
      <w:r>
        <w:rPr>
          <w:rFonts w:hint="eastAsia" w:ascii="仿宋_GB2312" w:hAnsi="仿宋_GB2312" w:eastAsia="仿宋_GB2312" w:cs="仿宋_GB2312"/>
          <w:color w:val="000000"/>
          <w:sz w:val="32"/>
          <w:szCs w:val="20"/>
        </w:rPr>
        <w:t>年   月    日</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sectPr>
          <w:headerReference r:id="rId3" w:type="default"/>
          <w:footerReference r:id="rId4" w:type="default"/>
          <w:pgSz w:w="11906" w:h="16838"/>
          <w:pgMar w:top="1417" w:right="1417" w:bottom="1417" w:left="1417" w:header="851" w:footer="992" w:gutter="0"/>
          <w:cols w:space="720"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甲方：</w:t>
      </w:r>
      <w:r>
        <w:rPr>
          <w:rFonts w:hint="eastAsia" w:ascii="仿宋_GB2312" w:hAnsi="仿宋_GB2312" w:eastAsia="仿宋_GB2312" w:cs="仿宋_GB2312"/>
          <w:color w:val="000000"/>
          <w:sz w:val="32"/>
          <w:szCs w:val="32"/>
        </w:rPr>
        <w:t>酒钢集团</w:t>
      </w:r>
      <w:r>
        <w:rPr>
          <w:rFonts w:hint="eastAsia" w:ascii="仿宋_GB2312" w:hAnsi="仿宋_GB2312" w:eastAsia="仿宋_GB2312" w:cs="仿宋_GB2312"/>
          <w:color w:val="000000"/>
          <w:sz w:val="32"/>
          <w:szCs w:val="32"/>
          <w:lang w:eastAsia="zh-CN"/>
        </w:rPr>
        <w:t>甘肃宏兴宏宇新材料有限责任公司</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乙方： </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 xml:space="preserve">    经协商，双方</w:t>
      </w:r>
      <w:r>
        <w:rPr>
          <w:rFonts w:hint="eastAsia" w:ascii="仿宋_GB2312" w:hAnsi="仿宋_GB2312" w:eastAsia="仿宋_GB2312" w:cs="仿宋_GB2312"/>
          <w:sz w:val="32"/>
          <w:szCs w:val="32"/>
          <w:lang w:eastAsia="zh-CN"/>
        </w:rPr>
        <w:t>就</w:t>
      </w:r>
      <w:r>
        <w:rPr>
          <w:rFonts w:hint="eastAsia" w:ascii="仿宋_GB2312" w:hAnsi="仿宋_GB2312" w:eastAsia="仿宋_GB2312" w:cs="仿宋_GB2312"/>
          <w:sz w:val="32"/>
          <w:szCs w:val="32"/>
          <w:lang w:val="en-US" w:eastAsia="zh-CN"/>
        </w:rPr>
        <w:t>70066975 橡胶套筒\Φ460×Φ610×2030 JQJ11816-48采购技术规格达成如下要求：</w:t>
      </w: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_GB2312" w:hAnsi="仿宋_GB2312" w:eastAsia="仿宋_GB2312" w:cs="仿宋_GB2312"/>
          <w:b/>
          <w:bCs w:val="0"/>
          <w:kern w:val="2"/>
          <w:sz w:val="32"/>
          <w:szCs w:val="32"/>
          <w:lang w:eastAsia="zh-CN"/>
        </w:rPr>
      </w:pPr>
      <w:r>
        <w:rPr>
          <w:rFonts w:hint="eastAsia" w:ascii="仿宋_GB2312" w:hAnsi="仿宋_GB2312" w:eastAsia="仿宋_GB2312" w:cs="仿宋_GB2312"/>
          <w:b/>
          <w:bCs w:val="0"/>
          <w:kern w:val="2"/>
          <w:sz w:val="32"/>
          <w:szCs w:val="32"/>
          <w:lang w:eastAsia="zh-CN"/>
        </w:rPr>
        <w:t>一、总则</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1.本</w:t>
      </w:r>
      <w:r>
        <w:rPr>
          <w:rFonts w:hint="default" w:ascii="仿宋_GB2312" w:hAnsi="仿宋_GB2312" w:eastAsia="仿宋_GB2312" w:cs="仿宋_GB2312"/>
          <w:kern w:val="2"/>
          <w:sz w:val="32"/>
          <w:szCs w:val="32"/>
          <w:lang w:val="en-US" w:eastAsia="zh-CN"/>
        </w:rPr>
        <w:t>技术规格书</w:t>
      </w:r>
      <w:r>
        <w:rPr>
          <w:rFonts w:hint="eastAsia" w:ascii="仿宋_GB2312" w:hAnsi="仿宋_GB2312" w:eastAsia="仿宋_GB2312" w:cs="仿宋_GB2312"/>
          <w:kern w:val="2"/>
          <w:sz w:val="32"/>
          <w:szCs w:val="32"/>
          <w:lang w:val="en-US" w:eastAsia="zh-CN"/>
        </w:rPr>
        <w:t>作为甲方设备订货合同的附件，与订货合同同时生效，具有同等法律效力。</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2.本</w:t>
      </w:r>
      <w:r>
        <w:rPr>
          <w:rFonts w:hint="default" w:ascii="仿宋_GB2312" w:hAnsi="仿宋_GB2312" w:eastAsia="仿宋_GB2312" w:cs="仿宋_GB2312"/>
          <w:kern w:val="2"/>
          <w:sz w:val="32"/>
          <w:szCs w:val="32"/>
          <w:lang w:val="en-US" w:eastAsia="zh-CN"/>
        </w:rPr>
        <w:t>技术规格书</w:t>
      </w:r>
      <w:r>
        <w:rPr>
          <w:rFonts w:hint="eastAsia" w:ascii="仿宋_GB2312" w:hAnsi="仿宋_GB2312" w:eastAsia="仿宋_GB2312" w:cs="仿宋_GB2312"/>
          <w:kern w:val="2"/>
          <w:sz w:val="32"/>
          <w:szCs w:val="32"/>
          <w:lang w:val="en-US" w:eastAsia="zh-CN"/>
        </w:rPr>
        <w:t>所提出的是最低标准的技术要求，并未对一切技术细节做出规定，也未充分引述有关标准和规范的条文，乙方应保证提供符合有关标准和技术文件的优质产品。</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3.乙方提供的设备必须是全新、规范、先进的高质量可靠产品，能够确保连续稳定的工作。</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4.乙方对</w:t>
      </w:r>
      <w:r>
        <w:rPr>
          <w:rFonts w:hint="default" w:ascii="仿宋_GB2312" w:hAnsi="仿宋_GB2312" w:eastAsia="仿宋_GB2312" w:cs="仿宋_GB2312"/>
          <w:kern w:val="2"/>
          <w:sz w:val="32"/>
          <w:szCs w:val="32"/>
          <w:lang w:val="en-US" w:eastAsia="zh-CN"/>
        </w:rPr>
        <w:t>技术规格书</w:t>
      </w:r>
      <w:r>
        <w:rPr>
          <w:rFonts w:hint="eastAsia" w:ascii="仿宋_GB2312" w:hAnsi="仿宋_GB2312" w:eastAsia="仿宋_GB2312" w:cs="仿宋_GB2312"/>
          <w:kern w:val="2"/>
          <w:sz w:val="32"/>
          <w:szCs w:val="32"/>
          <w:lang w:val="en-US" w:eastAsia="zh-CN"/>
        </w:rPr>
        <w:t>和合同文件（包括图纸、说明书等）均采用国际单位。</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5.乙方在合同货物制造中，发生侵犯专利的行为时其侵权责任与甲方无关。</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6.乙方必须提供质量可靠的标准产品，如在后续使用过程中发现存在质量问题或产品在使用过程中出现质量问题，甲方有权对产品进行退货，乙方赔付甲方造成的所有损失。</w:t>
      </w: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_GB2312" w:hAnsi="仿宋_GB2312" w:eastAsia="仿宋_GB2312" w:cs="仿宋_GB2312"/>
          <w:b/>
          <w:bCs w:val="0"/>
          <w:kern w:val="2"/>
          <w:sz w:val="32"/>
          <w:szCs w:val="32"/>
          <w:lang w:val="en-US" w:eastAsia="zh-CN"/>
        </w:rPr>
      </w:pPr>
      <w:r>
        <w:rPr>
          <w:rFonts w:hint="eastAsia" w:ascii="仿宋_GB2312" w:hAnsi="仿宋_GB2312" w:eastAsia="仿宋_GB2312" w:cs="仿宋_GB2312"/>
          <w:b/>
          <w:bCs w:val="0"/>
          <w:kern w:val="2"/>
          <w:sz w:val="32"/>
          <w:szCs w:val="32"/>
          <w:lang w:val="en-US" w:eastAsia="zh-CN"/>
        </w:rPr>
        <w:t>二、技术要求</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eastAsia" w:ascii="宋体" w:hAnsi="宋体"/>
          <w:kern w:val="0"/>
          <w:szCs w:val="21"/>
          <w:highlight w:val="none"/>
          <w:lang w:val="sq-AL"/>
        </w:rPr>
      </w:pPr>
      <w:r>
        <w:rPr>
          <w:rFonts w:hint="eastAsia" w:ascii="仿宋_GB2312" w:hAnsi="仿宋_GB2312" w:eastAsia="仿宋_GB2312" w:cs="仿宋_GB2312"/>
          <w:kern w:val="2"/>
          <w:sz w:val="32"/>
          <w:szCs w:val="32"/>
          <w:lang w:val="en-US" w:eastAsia="zh-CN"/>
        </w:rPr>
        <w:t>1.设备主要性能参数及设备描述：</w:t>
      </w:r>
    </w:p>
    <w:p>
      <w:pPr>
        <w:numPr>
          <w:ilvl w:val="0"/>
          <w:numId w:val="1"/>
        </w:numPr>
        <w:tabs>
          <w:tab w:val="left" w:pos="993"/>
          <w:tab w:val="clear" w:pos="0"/>
        </w:tabs>
        <w:adjustRightInd w:val="0"/>
        <w:spacing w:line="360" w:lineRule="auto"/>
        <w:ind w:firstLine="640" w:firstLineChars="200"/>
        <w:jc w:val="left"/>
        <w:textAlignment w:val="baseline"/>
        <w:rPr>
          <w:rFonts w:hint="eastAsia" w:ascii="仿宋_GB2312" w:hAnsi="仿宋_GB2312" w:eastAsia="仿宋_GB2312" w:cs="仿宋_GB2312"/>
          <w:kern w:val="0"/>
          <w:sz w:val="32"/>
          <w:szCs w:val="32"/>
          <w:highlight w:val="none"/>
          <w:lang w:val="sq-AL"/>
        </w:rPr>
      </w:pPr>
      <w:r>
        <w:rPr>
          <w:rFonts w:hint="eastAsia" w:ascii="仿宋_GB2312" w:hAnsi="仿宋_GB2312" w:eastAsia="仿宋_GB2312" w:cs="仿宋_GB2312"/>
          <w:kern w:val="0"/>
          <w:sz w:val="32"/>
          <w:szCs w:val="32"/>
          <w:highlight w:val="none"/>
          <w:lang w:val="en-US" w:eastAsia="zh-CN"/>
        </w:rPr>
        <w:t>甲</w:t>
      </w:r>
      <w:r>
        <w:rPr>
          <w:rFonts w:hint="eastAsia" w:ascii="仿宋_GB2312" w:hAnsi="仿宋_GB2312" w:eastAsia="仿宋_GB2312" w:cs="仿宋_GB2312"/>
          <w:kern w:val="0"/>
          <w:sz w:val="32"/>
          <w:szCs w:val="32"/>
          <w:highlight w:val="none"/>
          <w:lang w:val="sq-AL"/>
        </w:rPr>
        <w:t>方根据图纸要求进行制造，执行图纸要求的相关标准，严禁使用其它标准代替。</w:t>
      </w:r>
    </w:p>
    <w:p>
      <w:pPr>
        <w:numPr>
          <w:ilvl w:val="0"/>
          <w:numId w:val="1"/>
        </w:numPr>
        <w:tabs>
          <w:tab w:val="left" w:pos="993"/>
          <w:tab w:val="clear" w:pos="0"/>
        </w:tabs>
        <w:adjustRightInd w:val="0"/>
        <w:spacing w:line="360" w:lineRule="auto"/>
        <w:ind w:firstLine="640" w:firstLineChars="200"/>
        <w:jc w:val="left"/>
        <w:textAlignment w:val="baseline"/>
        <w:rPr>
          <w:rFonts w:hint="eastAsia" w:ascii="仿宋_GB2312" w:hAnsi="仿宋_GB2312" w:eastAsia="仿宋_GB2312" w:cs="仿宋_GB2312"/>
          <w:kern w:val="0"/>
          <w:sz w:val="32"/>
          <w:szCs w:val="32"/>
          <w:highlight w:val="none"/>
          <w:lang w:val="sq-AL"/>
        </w:rPr>
      </w:pPr>
      <w:r>
        <w:rPr>
          <w:rFonts w:hint="eastAsia" w:ascii="仿宋_GB2312" w:hAnsi="仿宋_GB2312" w:eastAsia="仿宋_GB2312" w:cs="仿宋_GB2312"/>
          <w:kern w:val="0"/>
          <w:sz w:val="32"/>
          <w:szCs w:val="32"/>
          <w:highlight w:val="none"/>
          <w:lang w:val="sq-AL"/>
        </w:rPr>
        <w:t>乙方应严格按照甲方提供的图纸要求进行选材。</w:t>
      </w:r>
    </w:p>
    <w:p>
      <w:pPr>
        <w:numPr>
          <w:ilvl w:val="0"/>
          <w:numId w:val="1"/>
        </w:numPr>
        <w:tabs>
          <w:tab w:val="left" w:pos="993"/>
          <w:tab w:val="clear" w:pos="0"/>
        </w:tabs>
        <w:adjustRightInd w:val="0"/>
        <w:spacing w:line="360" w:lineRule="auto"/>
        <w:ind w:firstLine="640" w:firstLineChars="200"/>
        <w:jc w:val="left"/>
        <w:textAlignment w:val="baseline"/>
        <w:rPr>
          <w:rFonts w:hint="eastAsia" w:ascii="仿宋_GB2312" w:hAnsi="仿宋_GB2312" w:eastAsia="仿宋_GB2312" w:cs="仿宋_GB2312"/>
          <w:kern w:val="0"/>
          <w:sz w:val="32"/>
          <w:szCs w:val="32"/>
          <w:highlight w:val="none"/>
          <w:lang w:val="sq-AL"/>
        </w:rPr>
      </w:pPr>
      <w:r>
        <w:rPr>
          <w:rFonts w:hint="eastAsia" w:ascii="仿宋_GB2312" w:hAnsi="仿宋_GB2312" w:eastAsia="仿宋_GB2312" w:cs="仿宋_GB2312"/>
          <w:kern w:val="0"/>
          <w:sz w:val="32"/>
          <w:szCs w:val="32"/>
          <w:highlight w:val="none"/>
          <w:lang w:val="sq-AL"/>
        </w:rPr>
        <w:t>备件的</w:t>
      </w:r>
      <w:r>
        <w:rPr>
          <w:rFonts w:hint="eastAsia" w:ascii="仿宋_GB2312" w:hAnsi="仿宋_GB2312" w:eastAsia="仿宋_GB2312" w:cs="仿宋_GB2312"/>
          <w:kern w:val="0"/>
          <w:sz w:val="32"/>
          <w:szCs w:val="32"/>
          <w:highlight w:val="none"/>
          <w:lang w:val="sq-AL" w:eastAsia="zh-CN"/>
        </w:rPr>
        <w:t>外形</w:t>
      </w:r>
      <w:r>
        <w:rPr>
          <w:rFonts w:hint="eastAsia" w:ascii="仿宋_GB2312" w:hAnsi="仿宋_GB2312" w:eastAsia="仿宋_GB2312" w:cs="仿宋_GB2312"/>
          <w:kern w:val="0"/>
          <w:sz w:val="32"/>
          <w:szCs w:val="32"/>
          <w:highlight w:val="none"/>
          <w:lang w:val="sq-AL"/>
        </w:rPr>
        <w:t>尺寸</w:t>
      </w:r>
      <w:r>
        <w:rPr>
          <w:rFonts w:hint="eastAsia" w:ascii="仿宋_GB2312" w:hAnsi="仿宋_GB2312" w:eastAsia="仿宋_GB2312" w:cs="仿宋_GB2312"/>
          <w:kern w:val="0"/>
          <w:sz w:val="32"/>
          <w:szCs w:val="32"/>
          <w:highlight w:val="none"/>
          <w:lang w:val="sq-AL" w:eastAsia="zh-CN"/>
        </w:rPr>
        <w:t>、材质要求</w:t>
      </w:r>
      <w:r>
        <w:rPr>
          <w:rFonts w:hint="eastAsia" w:ascii="仿宋_GB2312" w:hAnsi="仿宋_GB2312" w:eastAsia="仿宋_GB2312" w:cs="仿宋_GB2312"/>
          <w:kern w:val="0"/>
          <w:sz w:val="32"/>
          <w:szCs w:val="32"/>
          <w:highlight w:val="none"/>
          <w:lang w:val="sq-AL"/>
        </w:rPr>
        <w:t>等技术要求必须符合图纸要求。</w:t>
      </w:r>
    </w:p>
    <w:p>
      <w:pPr>
        <w:numPr>
          <w:ilvl w:val="0"/>
          <w:numId w:val="1"/>
        </w:numPr>
        <w:tabs>
          <w:tab w:val="left" w:pos="993"/>
          <w:tab w:val="clear" w:pos="0"/>
        </w:tabs>
        <w:adjustRightInd w:val="0"/>
        <w:spacing w:line="360" w:lineRule="auto"/>
        <w:ind w:firstLine="640" w:firstLineChars="200"/>
        <w:jc w:val="left"/>
        <w:textAlignment w:val="baseline"/>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eastAsia="zh-CN"/>
        </w:rPr>
        <w:t>橡胶套筒</w:t>
      </w:r>
      <w:r>
        <w:rPr>
          <w:rFonts w:hint="eastAsia" w:ascii="仿宋_GB2312" w:hAnsi="仿宋_GB2312" w:eastAsia="仿宋_GB2312" w:cs="仿宋_GB2312"/>
          <w:kern w:val="0"/>
          <w:sz w:val="32"/>
          <w:szCs w:val="32"/>
          <w:highlight w:val="none"/>
          <w:lang w:val="en-US" w:eastAsia="zh-CN"/>
        </w:rPr>
        <w:t>基体均按照图纸提供的材质加工，备件内不允许有气泡、裂纹，卷边，缩边，等缺陷。</w:t>
      </w:r>
    </w:p>
    <w:p>
      <w:pPr>
        <w:numPr>
          <w:ilvl w:val="0"/>
          <w:numId w:val="1"/>
        </w:numPr>
        <w:tabs>
          <w:tab w:val="left" w:pos="993"/>
          <w:tab w:val="clear" w:pos="0"/>
        </w:tabs>
        <w:adjustRightInd w:val="0"/>
        <w:spacing w:line="360" w:lineRule="auto"/>
        <w:ind w:firstLine="640" w:firstLineChars="200"/>
        <w:jc w:val="left"/>
        <w:textAlignment w:val="baseline"/>
        <w:rPr>
          <w:rFonts w:hint="eastAsia" w:ascii="仿宋_GB2312" w:hAnsi="仿宋_GB2312" w:eastAsia="仿宋_GB2312" w:cs="仿宋_GB2312"/>
          <w:kern w:val="0"/>
          <w:sz w:val="32"/>
          <w:szCs w:val="32"/>
          <w:highlight w:val="none"/>
          <w:lang w:val="sq-AL" w:eastAsia="zh-CN"/>
        </w:rPr>
      </w:pPr>
      <w:r>
        <w:rPr>
          <w:rFonts w:hint="eastAsia" w:ascii="仿宋_GB2312" w:hAnsi="仿宋_GB2312" w:eastAsia="仿宋_GB2312" w:cs="仿宋_GB2312"/>
          <w:kern w:val="0"/>
          <w:sz w:val="32"/>
          <w:szCs w:val="32"/>
          <w:highlight w:val="none"/>
          <w:lang w:eastAsia="zh-CN"/>
        </w:rPr>
        <w:t>橡胶套筒</w:t>
      </w:r>
      <w:r>
        <w:rPr>
          <w:rFonts w:hint="eastAsia" w:ascii="仿宋_GB2312" w:hAnsi="仿宋_GB2312" w:eastAsia="仿宋_GB2312" w:cs="仿宋_GB2312"/>
          <w:kern w:val="0"/>
          <w:sz w:val="32"/>
          <w:szCs w:val="32"/>
          <w:highlight w:val="none"/>
          <w:lang w:val="en-US" w:eastAsia="zh-CN"/>
        </w:rPr>
        <w:t>在卷取机芯轴上</w:t>
      </w:r>
      <w:r>
        <w:rPr>
          <w:rFonts w:hint="eastAsia" w:ascii="仿宋_GB2312" w:hAnsi="仿宋_GB2312" w:eastAsia="仿宋_GB2312" w:cs="仿宋_GB2312"/>
          <w:kern w:val="0"/>
          <w:sz w:val="32"/>
          <w:szCs w:val="32"/>
          <w:highlight w:val="none"/>
        </w:rPr>
        <w:t>通过</w:t>
      </w:r>
      <w:r>
        <w:rPr>
          <w:rFonts w:hint="eastAsia" w:ascii="仿宋_GB2312" w:hAnsi="仿宋_GB2312" w:eastAsia="仿宋_GB2312" w:cs="仿宋_GB2312"/>
          <w:kern w:val="0"/>
          <w:sz w:val="32"/>
          <w:szCs w:val="32"/>
          <w:highlight w:val="none"/>
          <w:lang w:val="en-US" w:eastAsia="zh-CN"/>
        </w:rPr>
        <w:t>助卷皮带让镀锌板，按照要求</w:t>
      </w:r>
      <w:r>
        <w:rPr>
          <w:rFonts w:hint="eastAsia" w:ascii="仿宋_GB2312" w:hAnsi="仿宋_GB2312" w:eastAsia="仿宋_GB2312" w:cs="仿宋_GB2312"/>
          <w:kern w:val="0"/>
          <w:sz w:val="32"/>
          <w:szCs w:val="32"/>
          <w:highlight w:val="none"/>
        </w:rPr>
        <w:t>卷</w:t>
      </w:r>
      <w:r>
        <w:rPr>
          <w:rFonts w:hint="eastAsia" w:ascii="仿宋_GB2312" w:hAnsi="仿宋_GB2312" w:eastAsia="仿宋_GB2312" w:cs="仿宋_GB2312"/>
          <w:kern w:val="0"/>
          <w:sz w:val="32"/>
          <w:szCs w:val="32"/>
          <w:highlight w:val="none"/>
          <w:lang w:val="en-US" w:eastAsia="zh-CN"/>
        </w:rPr>
        <w:t>在橡胶套筒上但卷子达到要求时，通过卸卷小车将卷子从卷取机芯轴套筒上卸下，</w:t>
      </w:r>
      <w:r>
        <w:rPr>
          <w:rFonts w:hint="eastAsia" w:ascii="仿宋_GB2312" w:hAnsi="仿宋_GB2312" w:eastAsia="仿宋_GB2312" w:cs="仿宋_GB2312"/>
          <w:kern w:val="0"/>
          <w:sz w:val="32"/>
          <w:szCs w:val="32"/>
          <w:highlight w:val="none"/>
          <w:lang w:val="sq-AL" w:eastAsia="zh-CN"/>
        </w:rPr>
        <w:t>加工尺寸和精度等要求按图进行加工，甲方根据现场使用情况如需对结构尺寸进行优化改进，乙方和甲方共同协商制定优化方案，甲方确认后乙方方可制作。</w:t>
      </w:r>
    </w:p>
    <w:p>
      <w:pPr>
        <w:numPr>
          <w:ilvl w:val="0"/>
          <w:numId w:val="1"/>
        </w:numPr>
        <w:tabs>
          <w:tab w:val="left" w:pos="993"/>
          <w:tab w:val="clear" w:pos="0"/>
        </w:tabs>
        <w:adjustRightInd w:val="0"/>
        <w:spacing w:line="360" w:lineRule="auto"/>
        <w:ind w:firstLine="640" w:firstLineChars="200"/>
        <w:jc w:val="left"/>
        <w:textAlignment w:val="baseline"/>
        <w:rPr>
          <w:rFonts w:hint="eastAsia" w:ascii="仿宋_GB2312" w:hAnsi="仿宋_GB2312" w:eastAsia="仿宋_GB2312" w:cs="仿宋_GB2312"/>
          <w:kern w:val="0"/>
          <w:sz w:val="32"/>
          <w:szCs w:val="32"/>
          <w:highlight w:val="none"/>
          <w:lang w:val="sq-AL"/>
        </w:rPr>
      </w:pPr>
      <w:r>
        <w:rPr>
          <w:rFonts w:hint="eastAsia" w:ascii="仿宋_GB2312" w:hAnsi="仿宋_GB2312" w:eastAsia="仿宋_GB2312" w:cs="仿宋_GB2312"/>
          <w:kern w:val="0"/>
          <w:sz w:val="32"/>
          <w:szCs w:val="32"/>
          <w:highlight w:val="none"/>
          <w:lang w:val="sq-AL" w:eastAsia="zh-CN"/>
        </w:rPr>
        <w:t>型号</w:t>
      </w:r>
      <w:r>
        <w:rPr>
          <w:rFonts w:hint="eastAsia" w:ascii="仿宋_GB2312" w:hAnsi="仿宋_GB2312" w:eastAsia="仿宋_GB2312" w:cs="仿宋_GB2312"/>
          <w:kern w:val="0"/>
          <w:sz w:val="32"/>
          <w:szCs w:val="32"/>
          <w:highlight w:val="none"/>
          <w:lang w:val="en-US" w:eastAsia="zh-CN"/>
        </w:rPr>
        <w:t>/图号</w:t>
      </w:r>
      <w:r>
        <w:rPr>
          <w:rFonts w:hint="eastAsia" w:ascii="仿宋_GB2312" w:hAnsi="仿宋_GB2312" w:eastAsia="仿宋_GB2312" w:cs="仿宋_GB2312"/>
          <w:kern w:val="0"/>
          <w:sz w:val="32"/>
          <w:szCs w:val="32"/>
          <w:highlight w:val="none"/>
          <w:lang w:val="sq-AL" w:eastAsia="zh-CN"/>
        </w:rPr>
        <w:t>：</w:t>
      </w:r>
      <w:r>
        <w:rPr>
          <w:rFonts w:hint="eastAsia" w:ascii="仿宋_GB2312" w:hAnsi="仿宋_GB2312" w:eastAsia="仿宋_GB2312" w:cs="仿宋_GB2312"/>
          <w:kern w:val="0"/>
          <w:sz w:val="32"/>
          <w:szCs w:val="32"/>
          <w:highlight w:val="none"/>
          <w:lang w:val="en-US" w:eastAsia="zh-CN"/>
        </w:rPr>
        <w:t>1-M-42</w:t>
      </w:r>
    </w:p>
    <w:p>
      <w:pPr>
        <w:numPr>
          <w:ilvl w:val="0"/>
          <w:numId w:val="1"/>
        </w:numPr>
        <w:tabs>
          <w:tab w:val="left" w:pos="993"/>
          <w:tab w:val="clear" w:pos="0"/>
        </w:tabs>
        <w:adjustRightInd w:val="0"/>
        <w:spacing w:line="360" w:lineRule="auto"/>
        <w:ind w:firstLine="640" w:firstLineChars="200"/>
        <w:jc w:val="left"/>
        <w:textAlignment w:val="baseline"/>
        <w:rPr>
          <w:rFonts w:hint="eastAsia" w:ascii="仿宋_GB2312" w:hAnsi="仿宋_GB2312" w:eastAsia="仿宋_GB2312" w:cs="仿宋_GB2312"/>
          <w:kern w:val="0"/>
          <w:sz w:val="32"/>
          <w:szCs w:val="32"/>
          <w:highlight w:val="none"/>
          <w:lang w:val="sq-AL"/>
        </w:rPr>
      </w:pPr>
      <w:r>
        <w:rPr>
          <w:rFonts w:hint="eastAsia" w:ascii="仿宋_GB2312" w:hAnsi="仿宋_GB2312" w:eastAsia="仿宋_GB2312" w:cs="仿宋_GB2312"/>
          <w:kern w:val="0"/>
          <w:sz w:val="32"/>
          <w:szCs w:val="32"/>
          <w:highlight w:val="none"/>
          <w:lang w:val="en-US" w:eastAsia="zh-CN"/>
        </w:rPr>
        <w:t>套筒规格：</w:t>
      </w:r>
      <w:r>
        <w:rPr>
          <w:rFonts w:hint="eastAsia" w:ascii="仿宋_GB2312" w:hAnsi="仿宋_GB2312" w:eastAsia="仿宋_GB2312" w:cs="仿宋_GB2312"/>
          <w:kern w:val="0"/>
          <w:sz w:val="32"/>
          <w:szCs w:val="32"/>
          <w:highlight w:val="none"/>
          <w:lang w:eastAsia="zh-CN"/>
        </w:rPr>
        <w:t>成品套筒内径</w:t>
      </w:r>
      <w:r>
        <w:rPr>
          <w:rFonts w:hint="eastAsia" w:ascii="仿宋_GB2312" w:hAnsi="仿宋_GB2312" w:eastAsia="仿宋_GB2312" w:cs="仿宋_GB2312"/>
          <w:kern w:val="0"/>
          <w:sz w:val="32"/>
          <w:szCs w:val="32"/>
          <w:highlight w:val="none"/>
          <w:lang w:val="en-US" w:eastAsia="zh-CN"/>
        </w:rPr>
        <w:t>436mm-5，外径膨胀610mm，总长度2030mm。</w:t>
      </w:r>
    </w:p>
    <w:p>
      <w:pPr>
        <w:numPr>
          <w:ilvl w:val="0"/>
          <w:numId w:val="1"/>
        </w:numPr>
        <w:tabs>
          <w:tab w:val="left" w:pos="993"/>
          <w:tab w:val="clear" w:pos="0"/>
        </w:tabs>
        <w:adjustRightInd w:val="0"/>
        <w:spacing w:line="360" w:lineRule="auto"/>
        <w:ind w:firstLine="640" w:firstLineChars="200"/>
        <w:jc w:val="left"/>
        <w:textAlignment w:val="baseline"/>
        <w:rPr>
          <w:rFonts w:hint="eastAsia" w:ascii="仿宋_GB2312" w:hAnsi="仿宋_GB2312" w:eastAsia="仿宋_GB2312" w:cs="仿宋_GB2312"/>
          <w:kern w:val="0"/>
          <w:sz w:val="32"/>
          <w:szCs w:val="32"/>
          <w:highlight w:val="none"/>
          <w:lang w:val="sq-AL"/>
        </w:rPr>
      </w:pPr>
      <w:r>
        <w:rPr>
          <w:rFonts w:hint="eastAsia" w:ascii="仿宋_GB2312" w:hAnsi="仿宋_GB2312" w:eastAsia="仿宋_GB2312" w:cs="仿宋_GB2312"/>
          <w:kern w:val="0"/>
          <w:sz w:val="32"/>
          <w:szCs w:val="32"/>
          <w:highlight w:val="none"/>
          <w:lang w:val="sq-AL"/>
        </w:rPr>
        <w:t>备件必须注明厂家代号、产品代号、生产日期。</w:t>
      </w:r>
    </w:p>
    <w:p>
      <w:pPr>
        <w:numPr>
          <w:ilvl w:val="0"/>
          <w:numId w:val="1"/>
        </w:numPr>
        <w:tabs>
          <w:tab w:val="left" w:pos="993"/>
          <w:tab w:val="clear" w:pos="0"/>
        </w:tabs>
        <w:adjustRightInd w:val="0"/>
        <w:spacing w:line="360" w:lineRule="auto"/>
        <w:ind w:firstLine="640" w:firstLineChars="200"/>
        <w:jc w:val="left"/>
        <w:textAlignment w:val="baseline"/>
        <w:rPr>
          <w:rFonts w:hint="eastAsia" w:ascii="仿宋_GB2312" w:hAnsi="仿宋_GB2312" w:eastAsia="仿宋_GB2312" w:cs="仿宋_GB2312"/>
          <w:kern w:val="0"/>
          <w:sz w:val="32"/>
          <w:szCs w:val="32"/>
          <w:highlight w:val="none"/>
          <w:lang w:val="sq-AL"/>
        </w:rPr>
      </w:pPr>
      <w:r>
        <w:rPr>
          <w:rFonts w:hint="eastAsia" w:ascii="仿宋_GB2312" w:hAnsi="仿宋_GB2312" w:eastAsia="仿宋_GB2312" w:cs="仿宋_GB2312"/>
          <w:kern w:val="0"/>
          <w:sz w:val="32"/>
          <w:szCs w:val="32"/>
          <w:highlight w:val="none"/>
          <w:lang w:val="sq-AL"/>
        </w:rPr>
        <w:t>备件采用木箱包装运输，进行必要的保护和包装，在运输过程中，乙方对全部设备的完好无损负责。</w:t>
      </w:r>
    </w:p>
    <w:p>
      <w:pPr>
        <w:numPr>
          <w:ilvl w:val="0"/>
          <w:numId w:val="1"/>
        </w:numPr>
        <w:tabs>
          <w:tab w:val="left" w:pos="993"/>
          <w:tab w:val="clear" w:pos="0"/>
        </w:tabs>
        <w:adjustRightInd w:val="0"/>
        <w:spacing w:line="360" w:lineRule="auto"/>
        <w:ind w:firstLine="640" w:firstLineChars="200"/>
        <w:jc w:val="left"/>
        <w:textAlignment w:val="baseline"/>
        <w:rPr>
          <w:rFonts w:hint="eastAsia" w:ascii="仿宋_GB2312" w:hAnsi="仿宋_GB2312" w:eastAsia="仿宋_GB2312" w:cs="仿宋_GB2312"/>
          <w:kern w:val="0"/>
          <w:sz w:val="32"/>
          <w:szCs w:val="32"/>
          <w:highlight w:val="none"/>
          <w:lang w:val="sq-AL"/>
        </w:rPr>
      </w:pPr>
      <w:r>
        <w:rPr>
          <w:rFonts w:hint="eastAsia" w:ascii="仿宋_GB2312" w:hAnsi="仿宋_GB2312" w:eastAsia="仿宋_GB2312" w:cs="仿宋_GB2312"/>
          <w:kern w:val="0"/>
          <w:sz w:val="32"/>
          <w:szCs w:val="32"/>
          <w:highlight w:val="none"/>
          <w:lang w:val="en-US" w:eastAsia="zh-CN"/>
        </w:rPr>
        <w:t>工况条件：生产带钢规格：0.25-4.0mm；宽度：830-1660mm带钢线速度：180m/min；高强钢屈服强度最大：1200MPa；现场环境温度：-20℃-80℃：</w:t>
      </w:r>
    </w:p>
    <w:p>
      <w:pPr>
        <w:numPr>
          <w:ilvl w:val="0"/>
          <w:numId w:val="1"/>
        </w:numPr>
        <w:tabs>
          <w:tab w:val="left" w:pos="993"/>
          <w:tab w:val="clear" w:pos="0"/>
        </w:tabs>
        <w:adjustRightInd w:val="0"/>
        <w:spacing w:line="360" w:lineRule="auto"/>
        <w:ind w:firstLine="640" w:firstLineChars="200"/>
        <w:jc w:val="left"/>
        <w:textAlignment w:val="baseline"/>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橡胶套筒外表面具有一定粗糙度，不能与带钢产生打滑现象（表面不带PU涂层）应具备一定耐油性。</w:t>
      </w:r>
    </w:p>
    <w:p>
      <w:pPr>
        <w:numPr>
          <w:ilvl w:val="0"/>
          <w:numId w:val="1"/>
        </w:numPr>
        <w:tabs>
          <w:tab w:val="left" w:pos="993"/>
          <w:tab w:val="clear" w:pos="0"/>
        </w:tabs>
        <w:adjustRightInd w:val="0"/>
        <w:spacing w:line="360" w:lineRule="auto"/>
        <w:ind w:firstLine="640" w:firstLineChars="200"/>
        <w:jc w:val="left"/>
        <w:textAlignment w:val="baseline"/>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套筒表面应有抗带钢划伤能力。</w:t>
      </w:r>
    </w:p>
    <w:p>
      <w:pPr>
        <w:numPr>
          <w:ilvl w:val="0"/>
          <w:numId w:val="1"/>
        </w:numPr>
        <w:tabs>
          <w:tab w:val="left" w:pos="993"/>
          <w:tab w:val="clear" w:pos="0"/>
        </w:tabs>
        <w:adjustRightInd w:val="0"/>
        <w:spacing w:line="360" w:lineRule="auto"/>
        <w:ind w:firstLine="640" w:firstLineChars="200"/>
        <w:jc w:val="left"/>
        <w:textAlignment w:val="baseline"/>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橡胶套筒外表面应刻有菱形花纹。</w:t>
      </w:r>
    </w:p>
    <w:p>
      <w:pPr>
        <w:numPr>
          <w:ilvl w:val="0"/>
          <w:numId w:val="1"/>
        </w:numPr>
        <w:tabs>
          <w:tab w:val="left" w:pos="993"/>
          <w:tab w:val="clear" w:pos="0"/>
        </w:tabs>
        <w:adjustRightInd w:val="0"/>
        <w:spacing w:line="360" w:lineRule="auto"/>
        <w:ind w:firstLine="640" w:firstLineChars="200"/>
        <w:jc w:val="left"/>
        <w:textAlignment w:val="baseline"/>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橡胶套筒内表面应分布有轴向通槽。</w:t>
      </w:r>
    </w:p>
    <w:p>
      <w:pPr>
        <w:numPr>
          <w:ilvl w:val="0"/>
          <w:numId w:val="1"/>
        </w:numPr>
        <w:tabs>
          <w:tab w:val="left" w:pos="993"/>
          <w:tab w:val="clear" w:pos="0"/>
        </w:tabs>
        <w:adjustRightInd w:val="0"/>
        <w:spacing w:line="360" w:lineRule="auto"/>
        <w:ind w:firstLine="640" w:firstLineChars="200"/>
        <w:jc w:val="left"/>
        <w:textAlignment w:val="baseline"/>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橡胶套筒具有一定弹性，高耐磨性,保证良好恢复弹性，抗撕裂性。</w:t>
      </w:r>
    </w:p>
    <w:p>
      <w:pPr>
        <w:numPr>
          <w:ilvl w:val="0"/>
          <w:numId w:val="1"/>
        </w:numPr>
        <w:tabs>
          <w:tab w:val="left" w:pos="993"/>
          <w:tab w:val="clear" w:pos="0"/>
        </w:tabs>
        <w:adjustRightInd w:val="0"/>
        <w:spacing w:line="360" w:lineRule="auto"/>
        <w:ind w:firstLine="640" w:firstLineChars="200"/>
        <w:jc w:val="left"/>
        <w:textAlignment w:val="baseline"/>
        <w:rPr>
          <w:rFonts w:hint="eastAsia" w:ascii="仿宋_GB2312" w:hAnsi="仿宋_GB2312" w:eastAsia="仿宋_GB2312" w:cs="仿宋_GB2312"/>
          <w:kern w:val="0"/>
          <w:sz w:val="32"/>
          <w:szCs w:val="32"/>
          <w:highlight w:val="none"/>
          <w:lang w:val="sq-AL"/>
        </w:rPr>
      </w:pPr>
      <w:r>
        <w:rPr>
          <w:rFonts w:hint="eastAsia" w:ascii="仿宋_GB2312" w:hAnsi="仿宋_GB2312" w:eastAsia="仿宋_GB2312" w:cs="仿宋_GB2312"/>
          <w:kern w:val="0"/>
          <w:sz w:val="32"/>
          <w:szCs w:val="32"/>
          <w:highlight w:val="none"/>
          <w:lang w:val="sq-AL"/>
        </w:rPr>
        <w:t>质保期为</w:t>
      </w:r>
      <w:r>
        <w:rPr>
          <w:rFonts w:hint="eastAsia" w:ascii="仿宋_GB2312" w:hAnsi="仿宋_GB2312" w:eastAsia="仿宋_GB2312" w:cs="仿宋_GB2312"/>
          <w:kern w:val="0"/>
          <w:sz w:val="32"/>
          <w:szCs w:val="32"/>
          <w:highlight w:val="none"/>
          <w:lang w:val="en-US" w:eastAsia="zh-CN"/>
        </w:rPr>
        <w:t>1</w:t>
      </w:r>
      <w:r>
        <w:rPr>
          <w:rFonts w:hint="eastAsia" w:ascii="仿宋_GB2312" w:hAnsi="仿宋_GB2312" w:eastAsia="仿宋_GB2312" w:cs="仿宋_GB2312"/>
          <w:kern w:val="0"/>
          <w:sz w:val="32"/>
          <w:szCs w:val="32"/>
          <w:highlight w:val="none"/>
          <w:lang w:val="sq-AL"/>
        </w:rPr>
        <w:t>年以上</w:t>
      </w:r>
      <w:r>
        <w:rPr>
          <w:rFonts w:hint="eastAsia" w:ascii="仿宋_GB2312" w:hAnsi="仿宋_GB2312" w:eastAsia="仿宋_GB2312" w:cs="仿宋_GB2312"/>
          <w:color w:val="000000"/>
          <w:sz w:val="32"/>
          <w:szCs w:val="32"/>
          <w:lang w:val="en-US" w:eastAsia="zh-CN"/>
        </w:rPr>
        <w:t>过钢量大于20万吨</w:t>
      </w:r>
      <w:r>
        <w:rPr>
          <w:rFonts w:hint="eastAsia" w:ascii="仿宋_GB2312" w:hAnsi="仿宋_GB2312" w:eastAsia="仿宋_GB2312" w:cs="仿宋_GB2312"/>
          <w:kern w:val="0"/>
          <w:sz w:val="32"/>
          <w:szCs w:val="32"/>
          <w:highlight w:val="none"/>
          <w:lang w:val="sq-AL"/>
        </w:rPr>
        <w:t>，该质保期从备件上线使用之日起。质保期内，凡属制造不良、</w:t>
      </w:r>
      <w:r>
        <w:rPr>
          <w:rFonts w:hint="eastAsia" w:ascii="仿宋_GB2312" w:hAnsi="仿宋_GB2312" w:eastAsia="仿宋_GB2312" w:cs="仿宋_GB2312"/>
          <w:kern w:val="0"/>
          <w:sz w:val="32"/>
          <w:szCs w:val="32"/>
          <w:highlight w:val="none"/>
          <w:lang w:val="en-US" w:eastAsia="zh-CN"/>
        </w:rPr>
        <w:t>套筒</w:t>
      </w:r>
      <w:r>
        <w:rPr>
          <w:rFonts w:hint="eastAsia" w:ascii="仿宋_GB2312" w:hAnsi="仿宋_GB2312" w:eastAsia="仿宋_GB2312" w:cs="仿宋_GB2312"/>
          <w:kern w:val="0"/>
          <w:sz w:val="32"/>
          <w:szCs w:val="32"/>
          <w:highlight w:val="none"/>
          <w:lang w:val="sq-AL"/>
        </w:rPr>
        <w:t>件质量缺陷、配置不当、组装不妥、运输问题等原因造成的一切损失，乙方均应包退、包换、包修，并及时派技术人员处理，发生的费用由乙方负担。</w:t>
      </w:r>
    </w:p>
    <w:p>
      <w:pPr>
        <w:keepNext w:val="0"/>
        <w:keepLines w:val="0"/>
        <w:pageBreakBefore w:val="0"/>
        <w:widowControl w:val="0"/>
        <w:numPr>
          <w:ilvl w:val="0"/>
          <w:numId w:val="2"/>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实物参考图：</w:t>
      </w:r>
    </w:p>
    <w:p>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lang w:eastAsia="zh-CN"/>
        </w:rPr>
      </w:pPr>
      <w:r>
        <w:rPr>
          <w:rFonts w:hint="eastAsia" w:ascii="仿宋_GB2312" w:hAnsi="仿宋_GB2312" w:eastAsia="仿宋_GB2312" w:cs="仿宋_GB2312"/>
          <w:kern w:val="2"/>
          <w:sz w:val="32"/>
          <w:szCs w:val="32"/>
          <w:lang w:val="en-US" w:eastAsia="zh-CN"/>
        </w:rPr>
        <w:drawing>
          <wp:inline distT="0" distB="0" distL="114300" distR="114300">
            <wp:extent cx="5469255" cy="2511425"/>
            <wp:effectExtent l="0" t="0" r="17145" b="3175"/>
            <wp:docPr id="1" name="图片 1" descr="IMG_20251106_143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0251106_143435"/>
                    <pic:cNvPicPr>
                      <a:picLocks noChangeAspect="1"/>
                    </pic:cNvPicPr>
                  </pic:nvPicPr>
                  <pic:blipFill>
                    <a:blip r:embed="rId6"/>
                    <a:stretch>
                      <a:fillRect/>
                    </a:stretch>
                  </pic:blipFill>
                  <pic:spPr>
                    <a:xfrm>
                      <a:off x="0" y="0"/>
                      <a:ext cx="5469255" cy="2511425"/>
                    </a:xfrm>
                    <a:prstGeom prst="rect">
                      <a:avLst/>
                    </a:prstGeom>
                  </pic:spPr>
                </pic:pic>
              </a:graphicData>
            </a:graphic>
          </wp:inline>
        </w:drawing>
      </w:r>
      <w:r>
        <w:rPr>
          <w:rFonts w:hint="eastAsia" w:ascii="宋体" w:hAnsi="宋体" w:eastAsia="宋体" w:cs="宋体"/>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_GB2312" w:hAnsi="仿宋_GB2312" w:eastAsia="仿宋_GB2312" w:cs="仿宋_GB2312"/>
          <w:b/>
          <w:bCs w:val="0"/>
          <w:kern w:val="2"/>
          <w:sz w:val="32"/>
          <w:szCs w:val="32"/>
          <w:lang w:val="en-US" w:eastAsia="zh-CN"/>
        </w:rPr>
      </w:pPr>
      <w:r>
        <w:rPr>
          <w:rFonts w:hint="eastAsia" w:ascii="仿宋_GB2312" w:hAnsi="仿宋_GB2312" w:eastAsia="仿宋_GB2312" w:cs="仿宋_GB2312"/>
          <w:b/>
          <w:bCs w:val="0"/>
          <w:kern w:val="2"/>
          <w:sz w:val="32"/>
          <w:szCs w:val="32"/>
          <w:lang w:val="en-US" w:eastAsia="zh-CN"/>
        </w:rPr>
        <w:t>三、供货范围：</w:t>
      </w:r>
    </w:p>
    <w:tbl>
      <w:tblPr>
        <w:tblStyle w:val="5"/>
        <w:tblW w:w="8597" w:type="dxa"/>
        <w:jc w:val="center"/>
        <w:tblInd w:w="0" w:type="dxa"/>
        <w:tblLayout w:type="fixed"/>
        <w:tblCellMar>
          <w:top w:w="0" w:type="dxa"/>
          <w:left w:w="108" w:type="dxa"/>
          <w:bottom w:w="0" w:type="dxa"/>
          <w:right w:w="108" w:type="dxa"/>
        </w:tblCellMar>
      </w:tblPr>
      <w:tblGrid>
        <w:gridCol w:w="1068"/>
        <w:gridCol w:w="1560"/>
        <w:gridCol w:w="3750"/>
        <w:gridCol w:w="960"/>
        <w:gridCol w:w="1259"/>
      </w:tblGrid>
      <w:tr>
        <w:tblPrEx>
          <w:tblLayout w:type="fixed"/>
          <w:tblCellMar>
            <w:top w:w="0" w:type="dxa"/>
            <w:left w:w="108" w:type="dxa"/>
            <w:bottom w:w="0" w:type="dxa"/>
            <w:right w:w="108" w:type="dxa"/>
          </w:tblCellMar>
        </w:tblPrEx>
        <w:trPr>
          <w:trHeight w:val="556" w:hRule="atLeast"/>
          <w:jc w:val="center"/>
        </w:trPr>
        <w:tc>
          <w:tcPr>
            <w:tcW w:w="1068"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仿宋_GB2312" w:eastAsia="仿宋_GB2312"/>
                <w:color w:val="000000"/>
                <w:sz w:val="28"/>
                <w:szCs w:val="28"/>
              </w:rPr>
            </w:pPr>
            <w:r>
              <w:rPr>
                <w:rFonts w:hint="eastAsia" w:ascii="仿宋_GB2312" w:eastAsia="仿宋_GB2312"/>
                <w:color w:val="000000"/>
                <w:sz w:val="28"/>
                <w:szCs w:val="28"/>
              </w:rPr>
              <w:t>序号</w:t>
            </w:r>
          </w:p>
        </w:tc>
        <w:tc>
          <w:tcPr>
            <w:tcW w:w="1560"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仿宋_GB2312" w:eastAsia="仿宋_GB2312"/>
                <w:color w:val="000000"/>
                <w:sz w:val="28"/>
                <w:szCs w:val="28"/>
                <w:lang w:val="en-US" w:eastAsia="zh-CN"/>
              </w:rPr>
            </w:pPr>
            <w:r>
              <w:rPr>
                <w:rFonts w:hint="eastAsia" w:ascii="仿宋_GB2312" w:eastAsia="仿宋_GB2312"/>
                <w:color w:val="000000"/>
                <w:sz w:val="28"/>
                <w:szCs w:val="28"/>
              </w:rPr>
              <w:t>物料编码</w:t>
            </w:r>
          </w:p>
        </w:tc>
        <w:tc>
          <w:tcPr>
            <w:tcW w:w="3750"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仿宋_GB2312" w:eastAsia="仿宋_GB2312"/>
                <w:color w:val="000000"/>
                <w:sz w:val="28"/>
                <w:szCs w:val="28"/>
              </w:rPr>
            </w:pPr>
            <w:r>
              <w:rPr>
                <w:rFonts w:hint="eastAsia" w:ascii="仿宋_GB2312" w:eastAsia="仿宋_GB2312"/>
                <w:color w:val="000000"/>
                <w:sz w:val="28"/>
                <w:szCs w:val="28"/>
              </w:rPr>
              <w:t>名称</w:t>
            </w:r>
          </w:p>
        </w:tc>
        <w:tc>
          <w:tcPr>
            <w:tcW w:w="960"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仿宋_GB2312" w:eastAsia="仿宋_GB2312"/>
                <w:color w:val="000000"/>
                <w:sz w:val="28"/>
                <w:szCs w:val="28"/>
              </w:rPr>
            </w:pPr>
            <w:r>
              <w:rPr>
                <w:rFonts w:hint="eastAsia" w:ascii="仿宋_GB2312" w:eastAsia="仿宋_GB2312"/>
                <w:color w:val="000000"/>
                <w:sz w:val="28"/>
                <w:szCs w:val="28"/>
              </w:rPr>
              <w:t>数量</w:t>
            </w:r>
          </w:p>
        </w:tc>
        <w:tc>
          <w:tcPr>
            <w:tcW w:w="1259"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仿宋_GB2312" w:eastAsia="仿宋_GB2312"/>
                <w:color w:val="000000"/>
                <w:sz w:val="28"/>
                <w:szCs w:val="28"/>
              </w:rPr>
            </w:pPr>
            <w:r>
              <w:rPr>
                <w:rFonts w:hint="eastAsia" w:ascii="仿宋_GB2312" w:eastAsia="仿宋_GB2312"/>
                <w:color w:val="000000"/>
                <w:sz w:val="28"/>
                <w:szCs w:val="28"/>
                <w:lang w:eastAsia="zh-CN"/>
              </w:rPr>
              <w:t>单位</w:t>
            </w:r>
          </w:p>
        </w:tc>
      </w:tr>
      <w:tr>
        <w:tblPrEx>
          <w:tblLayout w:type="fixed"/>
          <w:tblCellMar>
            <w:top w:w="0" w:type="dxa"/>
            <w:left w:w="108" w:type="dxa"/>
            <w:bottom w:w="0" w:type="dxa"/>
            <w:right w:w="108" w:type="dxa"/>
          </w:tblCellMar>
        </w:tblPrEx>
        <w:trPr>
          <w:trHeight w:val="678" w:hRule="atLeast"/>
          <w:jc w:val="center"/>
        </w:trPr>
        <w:tc>
          <w:tcPr>
            <w:tcW w:w="1068" w:type="dxa"/>
            <w:tcBorders>
              <w:top w:val="nil"/>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仿宋_GB2312" w:eastAsia="仿宋_GB2312"/>
                <w:color w:val="000000"/>
                <w:sz w:val="24"/>
                <w:szCs w:val="24"/>
              </w:rPr>
            </w:pPr>
            <w:r>
              <w:rPr>
                <w:rFonts w:hint="eastAsia" w:ascii="仿宋_GB2312" w:eastAsia="仿宋_GB2312"/>
                <w:color w:val="000000"/>
                <w:sz w:val="24"/>
                <w:szCs w:val="24"/>
                <w:lang w:val="en-US" w:eastAsia="zh-CN"/>
              </w:rPr>
              <w:t>1</w:t>
            </w:r>
          </w:p>
        </w:tc>
        <w:tc>
          <w:tcPr>
            <w:tcW w:w="156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仿宋_GB2312" w:eastAsia="仿宋_GB2312"/>
                <w:color w:val="000000"/>
                <w:sz w:val="24"/>
                <w:szCs w:val="24"/>
                <w:lang w:val="en-US" w:eastAsia="zh-CN"/>
              </w:rPr>
            </w:pPr>
            <w:r>
              <w:rPr>
                <w:rFonts w:hint="eastAsia" w:ascii="仿宋_GB2312" w:eastAsia="仿宋_GB2312"/>
                <w:color w:val="000000"/>
                <w:sz w:val="24"/>
                <w:szCs w:val="24"/>
              </w:rPr>
              <w:t>7006697</w:t>
            </w:r>
            <w:r>
              <w:rPr>
                <w:rFonts w:hint="eastAsia" w:ascii="仿宋_GB2312" w:eastAsia="仿宋_GB2312"/>
                <w:color w:val="000000"/>
                <w:sz w:val="24"/>
                <w:szCs w:val="24"/>
                <w:lang w:val="en-US" w:eastAsia="zh-CN"/>
              </w:rPr>
              <w:t>5</w:t>
            </w:r>
          </w:p>
        </w:tc>
        <w:tc>
          <w:tcPr>
            <w:tcW w:w="375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仿宋_GB2312" w:eastAsia="仿宋_GB2312"/>
                <w:color w:val="000000"/>
                <w:sz w:val="24"/>
                <w:szCs w:val="24"/>
                <w:lang w:val="en-US" w:eastAsia="zh-CN"/>
              </w:rPr>
            </w:pPr>
            <w:r>
              <w:rPr>
                <w:rFonts w:hint="eastAsia" w:ascii="仿宋_GB2312" w:eastAsia="仿宋_GB2312"/>
                <w:color w:val="000000"/>
                <w:sz w:val="24"/>
                <w:szCs w:val="24"/>
                <w:lang w:val="en-US" w:eastAsia="zh-CN"/>
              </w:rPr>
              <w:t>橡胶套筒\Φ460×Φ610×2030 JQJ11816-48</w:t>
            </w:r>
          </w:p>
        </w:tc>
        <w:tc>
          <w:tcPr>
            <w:tcW w:w="96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仿宋_GB2312" w:eastAsia="仿宋_GB2312"/>
                <w:color w:val="000000"/>
                <w:sz w:val="24"/>
                <w:szCs w:val="24"/>
                <w:lang w:val="en-US" w:eastAsia="zh-CN"/>
              </w:rPr>
            </w:pPr>
            <w:r>
              <w:rPr>
                <w:rFonts w:hint="eastAsia" w:ascii="仿宋_GB2312" w:eastAsia="仿宋_GB2312"/>
                <w:color w:val="000000"/>
                <w:sz w:val="24"/>
                <w:szCs w:val="24"/>
                <w:lang w:val="en-US" w:eastAsia="zh-CN"/>
              </w:rPr>
              <w:t>4</w:t>
            </w:r>
          </w:p>
        </w:tc>
        <w:tc>
          <w:tcPr>
            <w:tcW w:w="1259"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仿宋_GB2312" w:eastAsia="仿宋_GB2312"/>
                <w:color w:val="000000"/>
                <w:sz w:val="24"/>
                <w:szCs w:val="24"/>
                <w:lang w:val="en-US" w:eastAsia="zh-CN"/>
              </w:rPr>
            </w:pPr>
            <w:r>
              <w:rPr>
                <w:rFonts w:hint="eastAsia" w:ascii="仿宋_GB2312" w:eastAsia="仿宋_GB2312"/>
                <w:color w:val="000000"/>
                <w:sz w:val="24"/>
                <w:szCs w:val="24"/>
                <w:lang w:val="en-US" w:eastAsia="zh-CN"/>
              </w:rPr>
              <w:t>JM</w:t>
            </w:r>
          </w:p>
        </w:tc>
      </w:tr>
    </w:tbl>
    <w:p>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_GB2312" w:hAnsi="仿宋_GB2312" w:eastAsia="仿宋_GB2312" w:cs="仿宋_GB2312"/>
          <w:b/>
          <w:bCs w:val="0"/>
          <w:kern w:val="2"/>
          <w:sz w:val="32"/>
          <w:szCs w:val="32"/>
          <w:lang w:val="en-US" w:eastAsia="zh-CN"/>
        </w:rPr>
      </w:pPr>
      <w:r>
        <w:rPr>
          <w:rFonts w:hint="eastAsia" w:ascii="仿宋_GB2312" w:hAnsi="仿宋_GB2312" w:eastAsia="仿宋_GB2312" w:cs="仿宋_GB2312"/>
          <w:b/>
          <w:bCs w:val="0"/>
          <w:kern w:val="2"/>
          <w:sz w:val="32"/>
          <w:szCs w:val="32"/>
          <w:lang w:val="en-US" w:eastAsia="zh-CN"/>
        </w:rPr>
        <w:t>四、双方义务和责任</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1.甲方：</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1.1甲方提供工艺要求和使用要求，乙方秉着客户至上的原则，积极进行及时、准确的技术支持与服务，使产品满足最终性能要求和使用要求。</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1.2 向乙方提供技术规格要求，配合乙方完成备件的上线测试及精度调整。</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2.乙方：</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2.1乙方负责所供物品的运输、报关等一切费用。</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2.2乙方提供的橡胶套筒\Φ460×Φ610×2030 JQJ11816-48应能满足甲方现场尺寸要求，质保期限内不属于甲方使用不当发生的质量问题，乙方无偿更换赔偿。</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2.3乙方在质保期内免费处理所有故障，更换部件，保证所供备件正常运行。</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2.4乙方在交货时甲方要确认好备件数量及明细，如因乙方运输导致零部件损坏丢失的，由乙方进行实物赔偿负责。</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2.5乙方在供货合同签订完成后按合同期限向甲方交货。</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2.6在质保期内如因备件质量问题导致甲方发生设备或产品质量事故故障等，损失由乙方承担，并无偿提供合格件供甲方设备功能恢复的备件。</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五、质量保证</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1.乙方供货的橡胶套筒\Φ460×Φ610×2030 JQJ11816-48应符合制造地所在的法律法规，还应符合《中华人民共和国安全生产法》等国家法律法规和行业标准。</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2.乙方提供的设备必须具有同行业近几年内的先进制造水平，采用先进工艺，合格材料，成熟的技术或专利技术。乙方在合同中提供的设备和服务发生侵犯专利的行为时，其侵权责任与甲方无关。</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3.乙方确保符合国家有关环保、节能、消防、抗震等现行标准及现行设计、安装规范、规程，严禁使用国家明令禁止、淘汰的设备设施。</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4.乙方提供所供设备的官方采购证明材料，禁止使用假冒伪劣或贴牌产品。</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5.若乙方所供设备有质量问题或为假冒产品，乙方无偿全部更换为合格产品，期间产生的影响生产损失和人力成本由乙方承担。</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default"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6.乙方必须提供质量可靠的产品，如在后续使用过程中发现存在质量问题或产品在使用过程中出现质量问题，甲方有权对产品进行退货，乙方赔付甲方造成的所有损失。</w:t>
      </w: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_GB2312" w:hAnsi="仿宋_GB2312" w:eastAsia="仿宋_GB2312" w:cs="仿宋_GB2312"/>
          <w:b/>
          <w:bCs w:val="0"/>
          <w:kern w:val="2"/>
          <w:sz w:val="32"/>
          <w:szCs w:val="32"/>
          <w:lang w:val="en-US" w:eastAsia="zh-CN"/>
        </w:rPr>
      </w:pPr>
      <w:r>
        <w:rPr>
          <w:rFonts w:hint="eastAsia" w:ascii="仿宋_GB2312" w:hAnsi="仿宋_GB2312" w:eastAsia="仿宋_GB2312" w:cs="仿宋_GB2312"/>
          <w:b/>
          <w:bCs w:val="0"/>
          <w:kern w:val="2"/>
          <w:sz w:val="32"/>
          <w:szCs w:val="32"/>
          <w:lang w:val="en-US" w:eastAsia="zh-CN"/>
        </w:rPr>
        <w:t>六、售后服务</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1.产品质量保证期指产品自上线投用日起12个月，若在质保期内出现质量问题，乙方在接到甲方的通知后，24小时内给予答复，如需现场服务，乙方安排人员48小时内赶到现场。</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default"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2.质保期内备件质量问题、设计问题及非甲方造成的损坏，由乙方无偿指导甲方人员安装和测试，并更换备件。</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3.质量保证期外出现的设备问题，乙方应积极协调技术人员给于甲方提供现场指导、远程指导或提供解决方案至问题解决。</w:t>
      </w: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_GB2312" w:hAnsi="仿宋_GB2312" w:eastAsia="仿宋_GB2312" w:cs="仿宋_GB2312"/>
          <w:b/>
          <w:bCs w:val="0"/>
          <w:kern w:val="2"/>
          <w:sz w:val="32"/>
          <w:szCs w:val="32"/>
          <w:lang w:val="en-US" w:eastAsia="zh-CN"/>
        </w:rPr>
      </w:pPr>
      <w:r>
        <w:rPr>
          <w:rFonts w:hint="eastAsia" w:ascii="仿宋_GB2312" w:hAnsi="仿宋_GB2312" w:eastAsia="仿宋_GB2312" w:cs="仿宋_GB2312"/>
          <w:b/>
          <w:bCs w:val="0"/>
          <w:kern w:val="2"/>
          <w:sz w:val="32"/>
          <w:szCs w:val="32"/>
          <w:lang w:val="en-US" w:eastAsia="zh-CN"/>
        </w:rPr>
        <w:t>七、资料交付</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1.提供产品质量合格证、产品说明书、技术手册、安装指南、报关单等。</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2.满足本规格书所列全部技术参数要求</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3.到货备件尺寸符合现场安装要求。</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4.邮寄地址：</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甲方邮寄信息：酒钢集团甘肃宏兴宏宇新材料有限责任公司</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邮政编码：735100</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收件人；李渊栋  电子邮箱：liyuandong@jiugang.com</w:t>
      </w: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_GB2312" w:hAnsi="仿宋_GB2312" w:eastAsia="仿宋_GB2312" w:cs="仿宋_GB2312"/>
          <w:b/>
          <w:bCs w:val="0"/>
          <w:kern w:val="2"/>
          <w:sz w:val="32"/>
          <w:szCs w:val="32"/>
          <w:lang w:val="en-US" w:eastAsia="zh-CN"/>
        </w:rPr>
      </w:pPr>
      <w:r>
        <w:rPr>
          <w:rFonts w:hint="eastAsia" w:ascii="仿宋_GB2312" w:hAnsi="仿宋_GB2312" w:eastAsia="仿宋_GB2312" w:cs="仿宋_GB2312"/>
          <w:b/>
          <w:bCs w:val="0"/>
          <w:kern w:val="2"/>
          <w:sz w:val="32"/>
          <w:szCs w:val="32"/>
          <w:lang w:val="en-US" w:eastAsia="zh-CN"/>
        </w:rPr>
        <w:t>八、交货时间及地点</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1.交货时间：合同签订后12个月内。</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2.交货地点：甘肃宏兴宏宇新材料有限责任公司镀锌作业区现场。</w:t>
      </w: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_GB2312" w:hAnsi="仿宋_GB2312" w:eastAsia="仿宋_GB2312" w:cs="仿宋_GB2312"/>
          <w:b/>
          <w:bCs w:val="0"/>
          <w:kern w:val="2"/>
          <w:sz w:val="32"/>
          <w:szCs w:val="32"/>
          <w:lang w:val="en-US" w:eastAsia="zh-CN"/>
        </w:rPr>
      </w:pPr>
      <w:r>
        <w:rPr>
          <w:rFonts w:hint="eastAsia" w:ascii="仿宋_GB2312" w:hAnsi="仿宋_GB2312" w:eastAsia="仿宋_GB2312" w:cs="仿宋_GB2312"/>
          <w:b/>
          <w:bCs w:val="0"/>
          <w:kern w:val="2"/>
          <w:sz w:val="32"/>
          <w:szCs w:val="32"/>
          <w:lang w:val="en-US" w:eastAsia="zh-CN"/>
        </w:rPr>
        <w:t>九、其它事项：</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1.本技术规格书内容经由甲乙双方于   年   月   日    时-   时通过    方式商定。</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2.甲乙双方应当就签订本技术规格书的相关事宜保密，不得将签订主体、时间、内容等信息透露给其他第三人。</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3.若乙方公司不能中标，则本技术规格书自动失效，双方不承担任何责任。</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4.本技术规格书一式四份，甲方三份，乙方一份。</w:t>
      </w:r>
    </w:p>
    <w:p>
      <w:pPr>
        <w:adjustRightInd w:val="0"/>
        <w:snapToGrid w:val="0"/>
        <w:spacing w:line="360" w:lineRule="auto"/>
        <w:rPr>
          <w:rFonts w:hint="eastAsia" w:ascii="宋体" w:hAnsi="宋体" w:eastAsia="宋体" w:cs="宋体"/>
          <w:b w:val="0"/>
          <w:bCs/>
          <w:sz w:val="28"/>
          <w:szCs w:val="28"/>
          <w:lang w:eastAsia="zh-CN"/>
        </w:rPr>
      </w:pPr>
    </w:p>
    <w:p>
      <w:pPr>
        <w:keepNext w:val="0"/>
        <w:keepLines w:val="0"/>
        <w:pageBreakBefore w:val="0"/>
        <w:widowControl w:val="0"/>
        <w:kinsoku/>
        <w:wordWrap/>
        <w:overflowPunct/>
        <w:topLinePunct w:val="0"/>
        <w:autoSpaceDE/>
        <w:autoSpaceDN/>
        <w:bidi w:val="0"/>
        <w:adjustRightInd/>
        <w:snapToGrid/>
        <w:spacing w:line="720" w:lineRule="auto"/>
        <w:ind w:firstLine="640" w:firstLineChars="200"/>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720" w:lineRule="auto"/>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甲</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方：酒钢集团甘肃宏兴宏宇新材料有限责任公司</w:t>
      </w:r>
    </w:p>
    <w:p>
      <w:pPr>
        <w:keepNext w:val="0"/>
        <w:keepLines w:val="0"/>
        <w:pageBreakBefore w:val="0"/>
        <w:widowControl w:val="0"/>
        <w:kinsoku/>
        <w:wordWrap/>
        <w:overflowPunct/>
        <w:topLinePunct w:val="0"/>
        <w:autoSpaceDE/>
        <w:autoSpaceDN/>
        <w:bidi w:val="0"/>
        <w:adjustRightInd/>
        <w:snapToGrid/>
        <w:spacing w:line="72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甲方代表：              </w:t>
      </w:r>
    </w:p>
    <w:p>
      <w:pPr>
        <w:keepNext w:val="0"/>
        <w:keepLines w:val="0"/>
        <w:pageBreakBefore w:val="0"/>
        <w:widowControl w:val="0"/>
        <w:kinsoku/>
        <w:wordWrap/>
        <w:overflowPunct/>
        <w:topLinePunct w:val="0"/>
        <w:autoSpaceDE/>
        <w:autoSpaceDN/>
        <w:bidi w:val="0"/>
        <w:adjustRightInd/>
        <w:snapToGrid/>
        <w:spacing w:line="72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202  </w:t>
      </w:r>
      <w:r>
        <w:rPr>
          <w:rFonts w:hint="eastAsia" w:ascii="仿宋_GB2312" w:hAnsi="仿宋_GB2312" w:eastAsia="仿宋_GB2312" w:cs="仿宋_GB2312"/>
          <w:sz w:val="32"/>
          <w:szCs w:val="32"/>
        </w:rPr>
        <w:t xml:space="preserve">年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月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日</w:t>
      </w:r>
    </w:p>
    <w:p>
      <w:pPr>
        <w:keepNext w:val="0"/>
        <w:keepLines w:val="0"/>
        <w:pageBreakBefore w:val="0"/>
        <w:widowControl w:val="0"/>
        <w:kinsoku/>
        <w:wordWrap/>
        <w:overflowPunct/>
        <w:topLinePunct w:val="0"/>
        <w:autoSpaceDE/>
        <w:autoSpaceDN/>
        <w:bidi w:val="0"/>
        <w:adjustRightInd/>
        <w:snapToGrid/>
        <w:spacing w:line="720" w:lineRule="auto"/>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乙</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方：</w:t>
      </w:r>
    </w:p>
    <w:p>
      <w:pPr>
        <w:keepNext w:val="0"/>
        <w:keepLines w:val="0"/>
        <w:pageBreakBefore w:val="0"/>
        <w:widowControl w:val="0"/>
        <w:kinsoku/>
        <w:wordWrap/>
        <w:overflowPunct/>
        <w:topLinePunct w:val="0"/>
        <w:autoSpaceDE/>
        <w:autoSpaceDN/>
        <w:bidi w:val="0"/>
        <w:adjustRightInd/>
        <w:snapToGrid/>
        <w:spacing w:line="720" w:lineRule="auto"/>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乙方代表：</w:t>
      </w:r>
    </w:p>
    <w:p>
      <w:pPr>
        <w:keepNext w:val="0"/>
        <w:keepLines w:val="0"/>
        <w:pageBreakBefore w:val="0"/>
        <w:widowControl w:val="0"/>
        <w:kinsoku/>
        <w:wordWrap/>
        <w:overflowPunct/>
        <w:topLinePunct w:val="0"/>
        <w:autoSpaceDE/>
        <w:autoSpaceDN/>
        <w:bidi w:val="0"/>
        <w:adjustRightInd/>
        <w:snapToGrid/>
        <w:spacing w:line="720" w:lineRule="auto"/>
        <w:ind w:firstLine="640" w:firstLineChars="200"/>
        <w:textAlignment w:val="auto"/>
        <w:rPr>
          <w:rFonts w:hint="eastAsia" w:ascii="宋体" w:hAnsi="宋体" w:eastAsia="宋体" w:cs="宋体"/>
          <w:lang w:val="sq-AL" w:eastAsia="zh-CN"/>
        </w:rPr>
      </w:pPr>
      <w:r>
        <w:rPr>
          <w:rFonts w:hint="eastAsia" w:ascii="仿宋_GB2312" w:hAnsi="仿宋_GB2312" w:eastAsia="仿宋_GB2312" w:cs="仿宋_GB2312"/>
          <w:sz w:val="32"/>
          <w:szCs w:val="32"/>
          <w:lang w:val="en-US" w:eastAsia="zh-CN"/>
        </w:rPr>
        <w:t xml:space="preserve">202  </w:t>
      </w:r>
      <w:bookmarkStart w:id="0" w:name="_GoBack"/>
      <w:bookmarkEnd w:id="0"/>
      <w:r>
        <w:rPr>
          <w:rFonts w:hint="eastAsia" w:ascii="仿宋_GB2312" w:hAnsi="仿宋_GB2312" w:eastAsia="仿宋_GB2312" w:cs="仿宋_GB2312"/>
          <w:sz w:val="32"/>
          <w:szCs w:val="32"/>
        </w:rPr>
        <w:t xml:space="preserve">年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月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日</w:t>
      </w:r>
    </w:p>
    <w:p>
      <w:pPr>
        <w:keepNext w:val="0"/>
        <w:keepLines w:val="0"/>
        <w:pageBreakBefore w:val="0"/>
        <w:widowControl w:val="0"/>
        <w:kinsoku/>
        <w:wordWrap/>
        <w:overflowPunct/>
        <w:topLinePunct w:val="0"/>
        <w:autoSpaceDE/>
        <w:autoSpaceDN/>
        <w:bidi w:val="0"/>
        <w:spacing w:line="360" w:lineRule="auto"/>
        <w:ind w:firstLine="560" w:firstLineChars="200"/>
        <w:textAlignment w:val="auto"/>
        <w:rPr>
          <w:rFonts w:hint="eastAsia" w:ascii="宋体" w:hAnsi="宋体" w:eastAsia="宋体" w:cs="宋体"/>
          <w:bCs/>
          <w:sz w:val="28"/>
          <w:szCs w:val="28"/>
          <w:highlight w:val="none"/>
          <w:lang w:val="en-US" w:eastAsia="zh-CN"/>
        </w:rPr>
      </w:pPr>
    </w:p>
    <w:p>
      <w:pPr>
        <w:keepNext w:val="0"/>
        <w:keepLines w:val="0"/>
        <w:pageBreakBefore w:val="0"/>
        <w:widowControl w:val="0"/>
        <w:kinsoku/>
        <w:wordWrap/>
        <w:overflowPunct/>
        <w:topLinePunct w:val="0"/>
        <w:autoSpaceDE/>
        <w:autoSpaceDN/>
        <w:bidi w:val="0"/>
        <w:spacing w:line="360" w:lineRule="auto"/>
        <w:ind w:firstLine="560" w:firstLineChars="200"/>
        <w:textAlignment w:val="auto"/>
        <w:rPr>
          <w:rFonts w:hint="eastAsia" w:ascii="宋体" w:hAnsi="宋体" w:eastAsia="宋体" w:cs="宋体"/>
          <w:bCs/>
          <w:sz w:val="28"/>
          <w:szCs w:val="28"/>
          <w:highlight w:val="none"/>
          <w:lang w:val="en-US" w:eastAsia="zh-CN"/>
        </w:rPr>
      </w:pPr>
    </w:p>
    <w:p/>
    <w:sectPr>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1" w:fontKey="{E66B1E86-652B-4A24-8948-885F756C80D9}"/>
  </w:font>
  <w:font w:name="方正小标宋简体">
    <w:panose1 w:val="03000509000000000000"/>
    <w:charset w:val="86"/>
    <w:family w:val="auto"/>
    <w:pitch w:val="default"/>
    <w:sig w:usb0="00000001" w:usb1="080E0000" w:usb2="00000000" w:usb3="00000000" w:csb0="00040000" w:csb1="00000000"/>
    <w:embedRegular r:id="rId2" w:fontKey="{6A16E55C-7D5F-44AC-983F-00270A25593F}"/>
  </w:font>
  <w:font w:name="仿宋_GB2312">
    <w:panose1 w:val="02010609060101010101"/>
    <w:charset w:val="86"/>
    <w:family w:val="auto"/>
    <w:pitch w:val="default"/>
    <w:sig w:usb0="00000000" w:usb1="00000000" w:usb2="00000000" w:usb3="00000000" w:csb0="00000000" w:csb1="00000000"/>
    <w:embedRegular r:id="rId3" w:fontKey="{68F8CE21-D82A-4A43-BB4B-9A4312DE97C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7</w:t>
    </w:r>
    <w: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E79D9"/>
    <w:multiLevelType w:val="multilevel"/>
    <w:tmpl w:val="0EEE79D9"/>
    <w:lvl w:ilvl="0" w:tentative="0">
      <w:start w:val="1"/>
      <w:numFmt w:val="decimal"/>
      <w:lvlText w:val="1.%1"/>
      <w:lvlJc w:val="left"/>
      <w:pPr>
        <w:tabs>
          <w:tab w:val="left" w:pos="0"/>
        </w:tabs>
        <w:ind w:left="0" w:firstLine="0"/>
      </w:pPr>
      <w:rPr>
        <w:rFonts w:hint="default"/>
      </w:rPr>
    </w:lvl>
    <w:lvl w:ilvl="1" w:tentative="0">
      <w:start w:val="1"/>
      <w:numFmt w:val="decimal"/>
      <w:lvlText w:val="%2、"/>
      <w:lvlJc w:val="left"/>
      <w:pPr>
        <w:tabs>
          <w:tab w:val="left" w:pos="1260"/>
        </w:tabs>
        <w:ind w:left="1260" w:hanging="36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5B87BB04"/>
    <w:multiLevelType w:val="singleLevel"/>
    <w:tmpl w:val="5B87BB04"/>
    <w:lvl w:ilvl="0" w:tentative="0">
      <w:start w:val="2"/>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AB3D4B"/>
    <w:rsid w:val="08A6123D"/>
    <w:rsid w:val="09BD367A"/>
    <w:rsid w:val="0BF40511"/>
    <w:rsid w:val="0C6B1FC8"/>
    <w:rsid w:val="123553DF"/>
    <w:rsid w:val="154047C7"/>
    <w:rsid w:val="25922598"/>
    <w:rsid w:val="270F7B55"/>
    <w:rsid w:val="34F767F8"/>
    <w:rsid w:val="34FA35B0"/>
    <w:rsid w:val="388471EE"/>
    <w:rsid w:val="41911D83"/>
    <w:rsid w:val="45C269AF"/>
    <w:rsid w:val="47E0136E"/>
    <w:rsid w:val="48C65DA1"/>
    <w:rsid w:val="4B481704"/>
    <w:rsid w:val="4F7C5E20"/>
    <w:rsid w:val="569021B1"/>
    <w:rsid w:val="5B7D27EE"/>
    <w:rsid w:val="5DC56BE4"/>
    <w:rsid w:val="64A82DBC"/>
    <w:rsid w:val="67486190"/>
    <w:rsid w:val="6E272365"/>
    <w:rsid w:val="701D28B0"/>
    <w:rsid w:val="7075449A"/>
    <w:rsid w:val="769413F2"/>
    <w:rsid w:val="76F955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2">
    <w:name w:val="heading 3"/>
    <w:basedOn w:val="1"/>
    <w:next w:val="1"/>
    <w:qFormat/>
    <w:uiPriority w:val="0"/>
    <w:pPr>
      <w:keepNext/>
      <w:keepLines/>
      <w:adjustRightInd w:val="0"/>
      <w:spacing w:before="260" w:after="260" w:line="416" w:lineRule="atLeast"/>
      <w:textAlignment w:val="baseline"/>
      <w:outlineLvl w:val="2"/>
    </w:pPr>
    <w:rPr>
      <w:b/>
      <w:bCs/>
      <w:kern w:val="0"/>
      <w:sz w:val="32"/>
      <w:szCs w:val="32"/>
    </w:rPr>
  </w:style>
  <w:style w:type="character" w:default="1" w:styleId="7">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table" w:styleId="6">
    <w:name w:val="Table Grid"/>
    <w:basedOn w:val="5"/>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8">
    <w:name w:val="page number"/>
    <w:basedOn w:val="7"/>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2387</Words>
  <Characters>2629</Characters>
  <Lines>0</Lines>
  <Paragraphs>0</Paragraphs>
  <TotalTime>1</TotalTime>
  <ScaleCrop>false</ScaleCrop>
  <LinksUpToDate>false</LinksUpToDate>
  <CharactersWithSpaces>2726</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2025-11-04T07:53:00Z</dcterms:created>
  <dc:creator>Administrator</dc:creator>
  <cp:lastModifiedBy>sunyihui</cp:lastModifiedBy>
  <dcterms:modified xsi:type="dcterms:W3CDTF">2025-12-23T09:01:22Z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y fmtid="{D5CDD505-2E9C-101B-9397-08002B2CF9AE}" pid="3" name="KSOTemplateDocerSaveRecord">
    <vt:lpwstr>eyJoZGlkIjoiMmIxZWRlNDg0YzhkYTRjOGI5Y2ZkNDg3MzVlY2U1ZGYiLCJ1c2VySWQiOiIxNTUxMTAyNTU0In0=</vt:lpwstr>
  </property>
  <property fmtid="{D5CDD505-2E9C-101B-9397-08002B2CF9AE}" pid="4" name="ICV">
    <vt:lpwstr>E4D93760DCA04D89899598163F14902B_12</vt:lpwstr>
  </property>
</Properties>
</file>